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none"/>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-160019</wp:posOffset>
            </wp:positionH>
            <wp:positionV relativeFrom="paragraph">
              <wp:posOffset>-150494</wp:posOffset>
            </wp:positionV>
            <wp:extent cx="2883535" cy="1123315"/>
            <wp:effectExtent b="0" l="0" r="0" t="0"/>
            <wp:wrapNone/>
            <wp:docPr id="1" name="image1.png"/>
            <a:graphic>
              <a:graphicData uri="http://schemas.openxmlformats.org/drawingml/2006/picture">
                <pic:pic>
                  <pic:nvPicPr>
                    <pic:cNvPr id="0" name="image1.png"/>
                    <pic:cNvPicPr preferRelativeResize="0"/>
                  </pic:nvPicPr>
                  <pic:blipFill>
                    <a:blip r:embed="rId6"/>
                    <a:srcRect b="-8" l="-3" r="-2" t="-9"/>
                    <a:stretch>
                      <a:fillRect/>
                    </a:stretch>
                  </pic:blipFill>
                  <pic:spPr>
                    <a:xfrm>
                      <a:off x="0" y="0"/>
                      <a:ext cx="2883535" cy="1123315"/>
                    </a:xfrm>
                    <a:prstGeom prst="rect"/>
                    <a:ln/>
                  </pic:spPr>
                </pic:pic>
              </a:graphicData>
            </a:graphic>
          </wp:anchor>
        </w:drawing>
      </w:r>
    </w:p>
    <w:p w:rsidR="00000000" w:rsidDel="00000000" w:rsidP="00000000" w:rsidRDefault="00000000" w:rsidRPr="00000000" w14:paraId="0000000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single"/>
          <w:shd w:fill="auto" w:val="clear"/>
        </w:rPr>
      </w:pP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single"/>
          <w:shd w:fill="auto" w:val="clear"/>
        </w:rPr>
      </w:pP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none"/>
          <w:shd w:fill="auto" w:val="clear"/>
        </w:rPr>
      </w:pPr>
      <w:r w:rsidDel="00000000" w:rsidR="00000000" w:rsidRPr="00000000">
        <w:rPr>
          <w:rFonts w:ascii="Liberation Serif" w:cs="Liberation Serif" w:eastAsia="Liberation Serif" w:hAnsi="Liberation Serif"/>
          <w:b w:val="1"/>
          <w:i w:val="0"/>
          <w:smallCaps w:val="0"/>
          <w:strike w:val="0"/>
          <w:color w:val="000000"/>
          <w:sz w:val="36"/>
          <w:szCs w:val="36"/>
          <w:u w:val="single"/>
          <w:shd w:fill="auto" w:val="clear"/>
          <w:vertAlign w:val="baseline"/>
          <w:rtl w:val="0"/>
        </w:rPr>
        <w:t xml:space="preserve">FIESTA DEL CUBANITO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BAHIA BLANCA</w:t>
      </w:r>
    </w:p>
    <w:p w:rsidR="00000000" w:rsidDel="00000000" w:rsidP="00000000" w:rsidRDefault="00000000" w:rsidRPr="00000000" w14:paraId="0000000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none"/>
          <w:shd w:fill="auto" w:val="clear"/>
        </w:rPr>
      </w:pPr>
      <w:r w:rsidDel="00000000" w:rsidR="00000000" w:rsidRPr="00000000">
        <w:rPr>
          <w:rFonts w:ascii="Liberation Serif" w:cs="Liberation Serif" w:eastAsia="Liberation Serif" w:hAnsi="Liberation Serif"/>
          <w:b w:val="1"/>
          <w:i w:val="0"/>
          <w:smallCaps w:val="0"/>
          <w:strike w:val="0"/>
          <w:color w:val="000000"/>
          <w:sz w:val="36"/>
          <w:szCs w:val="36"/>
          <w:u w:val="none"/>
          <w:shd w:fill="auto" w:val="clear"/>
          <w:vertAlign w:val="baseline"/>
          <w:rtl w:val="0"/>
        </w:rPr>
        <w:t xml:space="preserve">Reglamento CONCURSO BAHIENSE del CUBANITO 2025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1- PRESENTACIÓN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2- PRODUCTOS ADMITIDOS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3- CATEGORÍAS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4- ENVÍO DE MUESTRA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5- METODOLOGÍA DE CATA Y PRESENTACIÓN DE RESULTADOS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6- NOTIFICACIÓN Y DIFUSIÓN DE PREMIOS CBC</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7- OTROS DERECHOS Y OBLIGACIONES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8- REGISTRO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1- PRESENTACIÓN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El presente reglamento se aplica a los participantes del Concurso Bahiense del Cubanito (en adelante CBC) que se realizará en la Ciudad de Bahía Blanca el día domingo 28 de septiembre de 2025, cuyos principales objetivos son:</w:t>
        <w:br w:type="textWrapping"/>
        <w:br w:type="textWrapping"/>
        <w:t xml:space="preserve">● Premiar a los productores de Cubanitos por la Calidad de sus productos.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Fomentar el consumo de productos regionales.</w:t>
        <w:br w:type="textWrapping"/>
        <w:t xml:space="preserve">● Difundir la historia del Cubanito.</w:t>
        <w:br w:type="textWrapping"/>
        <w:t xml:space="preserve">● Convocar a un Jurado Gourmet de Especialistas en Análisis Sensorial de Cubanitos.</w:t>
        <w:br w:type="textWrapping"/>
        <w:t xml:space="preserve">● Incluir el Evento en la Agenda de Eventos Gastronómicos de la Ciudad de Bahía Blanca.</w:t>
        <w:br w:type="textWrapping"/>
        <w:t xml:space="preserve">● Brindar respaldo al sector productivo de Cubanitos a través de un Evento de Calidad.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Determinar quien ostentará el titulo de Cubanitero del corriente Año.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2- PRODUCTOS ADMITIDOS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Los productos admitidos en CBC deberán cumplir con los siguientes requisitos:</w:t>
        <w:br w:type="textWrapping"/>
        <w:br w:type="textWrapping"/>
        <w:t xml:space="preserve">● Cubanitos genuinos, elaborados en cumplimiento con las recetas tradicionales y de  acuerdo con el Código Alimentario Argentino.</w:t>
        <w:br w:type="textWrapping"/>
        <w:t xml:space="preserve">● Cubanitos elaborados el mismo año que se realiza la competencia.</w:t>
        <w:br w:type="textWrapping"/>
        <w:t xml:space="preserve">● Cubanitos comercializados legalmente en el mercado local o nacional. Inocuos, saludables y producidos bajo un proceso controlado, con condiciones sanitarias aptas. </w:t>
        <w:br w:type="textWrapping"/>
        <w:br w:type="textWrapping"/>
        <w:t xml:space="preserve">Pueden participar personas físicas o empresas que comercialicen el producto denominado “Cubanito” como principal fuente de su negocio y que dicha comercialización se realice en un Carrito y/o Food Truck y/o puesto ambulante  establecido en un lugar o lugares habituales de nuestra Ciudad.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Asimismo deberán  cumplir con todos los requisitos establecidos en el presente Reglamento. (en adelante serán mencionados como "Los Participantes").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Los Organizadores de CBC como así también los Colaboradores directos y sponsors no pueden presentar muestras para participar de la Competencia.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3- CATEGORÍAS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Las Categorías en las que se puede participar son:</w:t>
        <w:br w:type="textWrapp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         - Mejor cubanito simple.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Será considerado Cubanito simple el cubanito clásico de masa relleno con dulce de leche.</w:t>
        <w:br w:type="textWrapping"/>
        <w:t xml:space="preserve">         -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Mejor cubanito bañado.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Será considerado cubanito bañado el cubanito relleno con dulce de leche que cuente con alguna  cobertura de chocolate.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Mejor cubanito innovación.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Será considerado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cubanito innovación</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aquel producto comestible fuera de lo común, que no se encuentre dentro de las categorías anteriores (no helado).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Días antes del evento y hasta las 19:00 hs del día sábado 27, mediante la Aplicación móvil “Fiesta del Cubanito”, el participantes que reciba la mayor cantidad de votos, accederá al titulo de: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Cubanitero de la gente.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De los ganadores de las anteriores categorías se determinará quien tendrá el titulo de “Cubanitero del Año 2025”.</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70"/>
        </w:tabs>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single"/>
          <w:shd w:fill="auto" w:val="clear"/>
          <w:vertAlign w:val="baseline"/>
          <w:rtl w:val="0"/>
        </w:rPr>
        <w:t xml:space="preserve">PREMIOS: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Los Cubanitos  participantes pueden competir en una o en todas las categorías. Los Participantes deberán indicar en qué categoría desean competir en el formulario de registro. Los Organizadores de CBC y el grupo de Jueces expertos puede modificar la categoría a la que se ha registrado cada muestra.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Quien reciba el titulo de “Cubanitero del Año 2024” percibirá la suma de pesos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4- TOMA DE MUESTRA</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La recepción de las muestras registradas se llevará a cabo el día SÁBADO 27 de SEPTIEMBRE de 2025 durante la FIESTA DEL CUBANITO, en horario y lugar establecido y anunciado en esa oportunidad, a fin de que el Jurado evalúe y dictamine durante el desarrollo del evento. Los participantes aportarán la cantidad de cubanitos que el Jurado requiera a fin de evaluar los criterios establecidos.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Los ganadores serán anunciados finalizada la evaluación del Jurado.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5- METODOLOGÍA DE CATA Y PRESENTACIÓN DE RESULTADOS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La Organización de CBC a través del equipo de Jueces realizará el tratamiento de las muestras bajo un procedimiento de cata a ciegas para asegurar la transparencia del evento. La cata comienza con una etapa inicial de confirmación de la categoría que indicaron.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Los criterios y formas de evaluación asignarán el puntaje: de 0 (cero) a 10 (diez) en los siguientes items para cada muestra y para cada categoría: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Estética y textura visual.</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 Aroma.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 Sabor/Armonia.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 Textura de composición.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 Creatividad (Solo se suma en categoría innovación)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Del puntaje promedio de los items antes mencionados se obtendrá el primer, segundo y tercer puesto de cada categoría.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Para acceder a las premiaciones antes mencionadas se deberá obtener un mínimo puntaje a saber: Primer puesto 8 puntos como mínimo, segundo puesto 7 puntos como mínimo y tercer puesto 6 puntos como mínimo. En caso de no sumar la cantidad de puntos mencionada el puesto quedará desierto.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 casos de empates el Jurado recatará las muestras hasta obtener un ganador por categoría.  Se entregarán ademán "Menciones Especiales" a los participantes que el Jurado y la Organización consideren.</w:t>
        <w:br w:type="textWrapping"/>
        <w:br w:type="textWrapping"/>
        <w:t xml:space="preserve">La organización del CBC se reserva el derecho de eliminar las muestras que no cumplieren con los requisitos establecidos en el presente reglamento.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PREMIO CUBANITERO DEL AÑO</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 las premiaciones anteriores por cada categoría, se aplicará un sistema de puntaje que determinará por sumatoria el titulo de Cubanitero del Año. Estableciendo:</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Primer puesto 3 puntos.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Segundo puesto 2 puntos.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Tercer puesto 1 punto.</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Cubanitero de la Gente 3 puntos.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En caso de empate se definirá por el puntaje máximo obtenidos en la evaluación del jurado por categorías. En caso de persistir el empate se definirá por sorteo.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Jurado</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El jurado será elegido por el comité organizador de CBC siendo el número total de cinco integrantes compuesto de la siguiente forma:</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 (Dos) Profesionales de la gastronomía.</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1 (Un) Representante designado por el Instituto Cultural de la Municipalidad de Bahía Blanca.</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276" w:lineRule="auto"/>
        <w:ind w:left="720" w:right="0" w:hanging="360"/>
        <w:jc w:val="left"/>
        <w:rPr>
          <w:b w:val="0"/>
          <w:i w:val="0"/>
          <w:smallCaps w:val="0"/>
          <w:strike w:val="0"/>
          <w:color w:val="000000"/>
          <w:sz w:val="24"/>
          <w:szCs w:val="24"/>
          <w:u w:val="none"/>
          <w:shd w:fill="auto" w:val="clear"/>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2 (Dos) Ciudadanos determinados mediante sorteo de una convocatoria que se realizará a tal fin.</w:t>
        <w:br w:type="textWrapping"/>
        <w:t xml:space="preserve">La decisión de los jueces es inapelable.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6- NOTIFICACIÓN Y DIFUSIÓN DE PREMIOS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Los ganadores de los premios CBC 2024  serán informados como corolario de la Fiesta del Cubanito Bahiense el día 15 de septiembre de 2024 y además serán publicados en la página web oficial del Instituto Cultural de Bahía Blanca. </w:t>
        <w:br w:type="textWrapp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7- OTROS DERECHOS Y OBLIGACIONES</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El comité organizador de CBC se reserva el derecho de realizar un examen analítico de control de las muestras enviadas por las empresas y/o de los productos distribuidos en el mercado de la misma marca y tipo con el objetivo de certificar el cumplimiento de los requisitos del presente reglamento.</w:t>
        <w:br w:type="textWrapping"/>
        <w:br w:type="textWrapping"/>
        <w:t xml:space="preserve">Los organizadores de CBC se reservan el derecho de retirar el premio otorgado si se haya comprometido o violado cualquiera de los requisitos mencionados en el presente reglamento.</w:t>
        <w:br w:type="textWrapping"/>
        <w:br w:type="textWrapping"/>
        <w:t xml:space="preserve">Los Participantes son responsables por toda la veracidad de la información que hayan ingresado en el formulario de registro y/o en cualquier comunicación con los organizadores vía e-mail o carta.</w:t>
        <w:br w:type="textWrapping"/>
        <w:br w:type="textWrapping"/>
        <w:t xml:space="preserve">Los organizadores de CBC se reservan el derecho de consultar con la Autoridad Sanitaria el origen y la autenticidad de la muestra enviada. El presente reglamento, es el único considerado oficial por la organización del CBC. Los organizadores de CBC se reservan el derecho de poder realizar cambios en el presente según consideren necesario.</w:t>
        <w:br w:type="textWrapping"/>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8- REGISTRO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Al completar el Formulario de Registro, el productor de Cubanito está aceptando todas las condiciones del presente reglamento. </w:t>
        <w:br w:type="textWrapping"/>
        <w:br w:type="textWrapping"/>
        <w:t xml:space="preserve">El Formulario de Registro estará disponible hasta el día VIERNES 19 de septiembre de 2025. </w:t>
        <w:br w:type="textWrapping"/>
        <w:br w:type="textWrapping"/>
        <w:t xml:space="preserve">El registro de cada muestra debe ser completa con todos los datos requeridos en la misma, así mismo los organizadores de CBC se reservan el derecho de rechazar el registro de muestras consideradas incompatibles con el espíritu de la Competencia.</w:t>
        <w:br w:type="textWrapping"/>
        <w:br w:type="textWrapping"/>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-112394</wp:posOffset>
            </wp:positionH>
            <wp:positionV relativeFrom="paragraph">
              <wp:posOffset>-321309</wp:posOffset>
            </wp:positionV>
            <wp:extent cx="1103630" cy="1341755"/>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7"/>
                    <a:srcRect b="-79" l="-99" r="-99" t="-79"/>
                    <a:stretch>
                      <a:fillRect/>
                    </a:stretch>
                  </pic:blipFill>
                  <pic:spPr>
                    <a:xfrm>
                      <a:off x="0" y="0"/>
                      <a:ext cx="1103630" cy="1341755"/>
                    </a:xfrm>
                    <a:prstGeom prst="rect"/>
                    <a:ln/>
                  </pic:spPr>
                </pic:pic>
              </a:graphicData>
            </a:graphic>
          </wp:anchor>
        </w:drawing>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none"/>
          <w:shd w:fill="auto" w:val="clear"/>
        </w:rPr>
      </w:pPr>
      <w:r w:rsidDel="00000000" w:rsidR="00000000" w:rsidRPr="00000000">
        <w:rPr>
          <w:rFonts w:ascii="Liberation Serif" w:cs="Liberation Serif" w:eastAsia="Liberation Serif" w:hAnsi="Liberation Serif"/>
          <w:b w:val="1"/>
          <w:i w:val="0"/>
          <w:smallCaps w:val="0"/>
          <w:strike w:val="0"/>
          <w:color w:val="000000"/>
          <w:sz w:val="36"/>
          <w:szCs w:val="36"/>
          <w:u w:val="single"/>
          <w:shd w:fill="auto" w:val="clear"/>
          <w:vertAlign w:val="baseline"/>
          <w:rtl w:val="0"/>
        </w:rPr>
        <w:t xml:space="preserve">FIESTA DEL CUBANITO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BAHIA BLANCA</w:t>
      </w:r>
    </w:p>
    <w:p w:rsidR="00000000" w:rsidDel="00000000" w:rsidP="00000000" w:rsidRDefault="00000000" w:rsidRPr="00000000" w14:paraId="0000006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none"/>
          <w:shd w:fill="auto" w:val="clear"/>
        </w:rPr>
      </w:pPr>
      <w:r w:rsidDel="00000000" w:rsidR="00000000" w:rsidRPr="00000000">
        <w:rPr>
          <w:rFonts w:ascii="Liberation Serif" w:cs="Liberation Serif" w:eastAsia="Liberation Serif" w:hAnsi="Liberation Serif"/>
          <w:b w:val="1"/>
          <w:i w:val="0"/>
          <w:smallCaps w:val="0"/>
          <w:strike w:val="0"/>
          <w:color w:val="000000"/>
          <w:sz w:val="36"/>
          <w:szCs w:val="36"/>
          <w:u w:val="none"/>
          <w:shd w:fill="auto" w:val="clear"/>
          <w:vertAlign w:val="baseline"/>
          <w:rtl w:val="0"/>
        </w:rPr>
        <w:t xml:space="preserve">PLANILLA  de INSCRIPCIÓN</w:t>
      </w:r>
    </w:p>
    <w:p w:rsidR="00000000" w:rsidDel="00000000" w:rsidP="00000000" w:rsidRDefault="00000000" w:rsidRPr="00000000" w14:paraId="0000006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00" w:line="240" w:lineRule="auto"/>
        <w:ind w:left="576" w:right="0" w:hanging="576"/>
        <w:jc w:val="center"/>
        <w:rPr>
          <w:rFonts w:ascii="Liberation Serif" w:cs="Liberation Serif" w:eastAsia="Liberation Serif" w:hAnsi="Liberation Serif"/>
          <w:b w:val="1"/>
          <w:i w:val="0"/>
          <w:smallCaps w:val="0"/>
          <w:strike w:val="0"/>
          <w:color w:val="000000"/>
          <w:sz w:val="36"/>
          <w:szCs w:val="36"/>
          <w:u w:val="none"/>
          <w:shd w:fill="auto" w:val="clear"/>
        </w:rPr>
      </w:pPr>
      <w:r w:rsidDel="00000000" w:rsidR="00000000" w:rsidRPr="00000000">
        <w:rPr>
          <w:rFonts w:ascii="Liberation Serif" w:cs="Liberation Serif" w:eastAsia="Liberation Serif" w:hAnsi="Liberation Serif"/>
          <w:b w:val="1"/>
          <w:i w:val="0"/>
          <w:smallCaps w:val="0"/>
          <w:strike w:val="0"/>
          <w:color w:val="000000"/>
          <w:sz w:val="36"/>
          <w:szCs w:val="36"/>
          <w:u w:val="none"/>
          <w:shd w:fill="auto" w:val="clear"/>
          <w:vertAlign w:val="baseline"/>
          <w:rtl w:val="0"/>
        </w:rPr>
        <w:t xml:space="preserve">CONCURSO BAHIENSE del CUBANITO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NOMBRE DEL EMPRENDIMIENTO: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NOMBRE DEL REPRESENTANTE: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DOMICILIO: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TELEFONO DE CONTACTO: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CATEGORIAS  EN LAS QUE SE INSCRIBE: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MEJOR CUBANITO SIMPLE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MEJOR CUBANITO BAÑADO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MEJOR CUBANITO INNOVACIÓN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MEJOR CUBANITO HELADO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Quién suscribe, acepta las condiciones impuestas en el Reglamento del CONCURSO BAHIENSE DEL CUBANITO 2024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tab/>
        <w:tab/>
        <w:tab/>
        <w:tab/>
        <w:tab/>
        <w:tab/>
        <w:t xml:space="preserv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tab/>
        <w:tab/>
        <w:tab/>
        <w:tab/>
        <w:tab/>
        <w:tab/>
        <w:tab/>
        <w:tab/>
        <w:t xml:space="preserve">           Firma</w:t>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